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rPr>
          <w:b w:val="1"/>
          <w:bCs w:val="1"/>
        </w:rPr>
      </w:pPr>
      <w:r>
        <w:rPr>
          <w:b w:val="1"/>
          <w:bCs w:val="1"/>
          <w:rtl w:val="0"/>
          <w:lang w:val="en-US"/>
        </w:rPr>
        <w:t>Management Profile</w:t>
      </w:r>
    </w:p>
    <w:p>
      <w:pPr>
        <w:pStyle w:val="Body"/>
        <w:bidi w:val="0"/>
      </w:pPr>
    </w:p>
    <w:p>
      <w:pPr>
        <w:pStyle w:val="Body"/>
        <w:bidi w:val="0"/>
        <w:spacing w:line="276" w:lineRule="auto"/>
        <w:ind w:left="0" w:right="0" w:firstLine="0"/>
        <w:jc w:val="both"/>
        <w:rPr>
          <w:rFonts w:ascii="Calibri" w:cs="Calibri" w:hAnsi="Calibri" w:eastAsia="Calibri"/>
          <w:sz w:val="20"/>
          <w:szCs w:val="20"/>
          <w:u w:color="000000"/>
          <w:rtl w:val="0"/>
        </w:rPr>
      </w:pPr>
      <w:r>
        <w:rPr>
          <w:rFonts w:ascii="Calibri" w:cs="Calibri" w:hAnsi="Calibri" w:eastAsia="Calibri"/>
          <w:b w:val="1"/>
          <w:bCs w:val="1"/>
          <w:u w:color="000000"/>
          <w:rtl w:val="0"/>
          <w:lang w:val="en-US"/>
        </w:rPr>
        <w:t>Mr. Mahendra Singhi, MD &amp; CEO Dalmia Cement (Bharat) Ltd</w:t>
      </w:r>
    </w:p>
    <w:p>
      <w:pPr>
        <w:pStyle w:val="Body"/>
        <w:bidi w:val="0"/>
        <w:spacing w:line="259" w:lineRule="auto"/>
        <w:ind w:left="0" w:right="0" w:firstLine="0"/>
        <w:jc w:val="both"/>
        <w:rPr>
          <w:rFonts w:ascii="Calibri" w:cs="Calibri" w:hAnsi="Calibri" w:eastAsia="Calibri"/>
          <w:u w:color="000000"/>
          <w:rtl w:val="0"/>
        </w:rPr>
      </w:pPr>
      <w:r>
        <w:rPr>
          <w:rFonts w:ascii="Calibri" w:cs="Calibri" w:hAnsi="Calibri" w:eastAsia="Calibri"/>
          <w:u w:color="000000"/>
          <w:rtl w:val="0"/>
          <w:lang w:val="en-US"/>
        </w:rPr>
        <w:t xml:space="preserve">Mr. Mahendra Singhi has been associated with the growth and development of the cement sector in India for the last 41 years. Since 2013, he is the Managing Director and CEO of Dalmia Cement (Bharat) Limited, a major group in India, globally recognised for its low carbon footprint in cement production, water positive operations and bold ambitions &amp; achievements on sustainability. Mr. Singhi is also serving as President of Cement Manufacturing Association (CMA), a leading body representing about 450 million tonnes of installed cement capacity in India. </w:t>
      </w:r>
    </w:p>
    <w:p>
      <w:pPr>
        <w:pStyle w:val="Body"/>
        <w:bidi w:val="0"/>
        <w:spacing w:line="259" w:lineRule="auto"/>
        <w:ind w:left="0" w:right="0" w:firstLine="0"/>
        <w:jc w:val="both"/>
        <w:rPr>
          <w:rFonts w:ascii="Calibri" w:cs="Calibri" w:hAnsi="Calibri" w:eastAsia="Calibri"/>
          <w:u w:color="000000"/>
          <w:rtl w:val="0"/>
        </w:rPr>
      </w:pPr>
    </w:p>
    <w:p>
      <w:pPr>
        <w:pStyle w:val="Body"/>
        <w:bidi w:val="0"/>
        <w:spacing w:line="259" w:lineRule="auto"/>
        <w:ind w:left="0" w:right="0" w:firstLine="0"/>
        <w:jc w:val="both"/>
        <w:rPr>
          <w:rFonts w:ascii="Calibri" w:cs="Calibri" w:hAnsi="Calibri" w:eastAsia="Calibri"/>
          <w:u w:color="000000"/>
          <w:rtl w:val="0"/>
        </w:rPr>
      </w:pPr>
      <w:r>
        <w:rPr>
          <w:rFonts w:ascii="Calibri" w:cs="Calibri" w:hAnsi="Calibri" w:eastAsia="Calibri"/>
          <w:u w:color="000000"/>
          <w:rtl w:val="0"/>
          <w:lang w:val="en-US"/>
        </w:rPr>
        <w:t>A visionary and advocate of sustainability, Mr. Singhi has been the driving-force in inculcating this concept in the objectives and operations of the cement companies he has worked with.</w:t>
      </w:r>
    </w:p>
    <w:p>
      <w:pPr>
        <w:pStyle w:val="Body"/>
        <w:bidi w:val="0"/>
        <w:spacing w:line="259" w:lineRule="auto"/>
        <w:ind w:left="0" w:right="0" w:firstLine="0"/>
        <w:jc w:val="both"/>
        <w:rPr>
          <w:rFonts w:ascii="Calibri" w:cs="Calibri" w:hAnsi="Calibri" w:eastAsia="Calibri"/>
          <w:u w:color="000000"/>
          <w:rtl w:val="0"/>
        </w:rPr>
      </w:pPr>
    </w:p>
    <w:p>
      <w:pPr>
        <w:pStyle w:val="Body"/>
        <w:bidi w:val="0"/>
        <w:spacing w:line="259" w:lineRule="auto"/>
        <w:ind w:left="0" w:right="0" w:firstLine="0"/>
        <w:jc w:val="both"/>
        <w:rPr>
          <w:rFonts w:ascii="Calibri" w:cs="Calibri" w:hAnsi="Calibri" w:eastAsia="Calibri"/>
          <w:u w:color="000000"/>
          <w:rtl w:val="0"/>
        </w:rPr>
      </w:pPr>
      <w:r>
        <w:rPr>
          <w:rFonts w:ascii="Calibri" w:cs="Calibri" w:hAnsi="Calibri" w:eastAsia="Calibri"/>
          <w:u w:color="000000"/>
          <w:rtl w:val="0"/>
          <w:lang w:val="en-US"/>
        </w:rPr>
        <w:t>Mr. Singhi is a frequent speaker at various national and international events on climate protection and sustainability to highlight the business actions and ambitions. Mr. Singhi represented the business and cement sector during COP and High-Level Government-Business Dialogues of French Presidency, Governments and United Nations.</w:t>
      </w:r>
    </w:p>
    <w:p>
      <w:pPr>
        <w:pStyle w:val="Body"/>
        <w:bidi w:val="0"/>
        <w:spacing w:line="259" w:lineRule="auto"/>
        <w:ind w:left="0" w:right="0" w:firstLine="0"/>
        <w:jc w:val="both"/>
        <w:rPr>
          <w:rFonts w:ascii="Calibri" w:cs="Calibri" w:hAnsi="Calibri" w:eastAsia="Calibri"/>
          <w:u w:color="000000"/>
          <w:rtl w:val="0"/>
        </w:rPr>
      </w:pPr>
    </w:p>
    <w:p>
      <w:pPr>
        <w:pStyle w:val="Body"/>
        <w:bidi w:val="0"/>
        <w:spacing w:line="259" w:lineRule="auto"/>
        <w:ind w:left="0" w:right="0" w:firstLine="0"/>
        <w:jc w:val="both"/>
        <w:rPr>
          <w:rFonts w:ascii="Calibri" w:cs="Calibri" w:hAnsi="Calibri" w:eastAsia="Calibri"/>
          <w:u w:color="000000"/>
          <w:rtl w:val="0"/>
        </w:rPr>
      </w:pPr>
      <w:r>
        <w:rPr>
          <w:rFonts w:ascii="Calibri" w:cs="Calibri" w:hAnsi="Calibri" w:eastAsia="Calibri"/>
          <w:u w:color="000000"/>
          <w:rtl w:val="0"/>
          <w:lang w:val="en-US"/>
        </w:rPr>
        <w:t xml:space="preserve">A positive thinker and strong supporter of happiness culture in the organisation, Mr. Singhi promotes innovative ideas and research. He deeply believes research has the potential to eradicate climate change impacts and create future opportunities unknown to businesses. </w:t>
      </w:r>
    </w:p>
    <w:p>
      <w:pPr>
        <w:pStyle w:val="Body"/>
        <w:bidi w:val="0"/>
        <w:spacing w:line="259" w:lineRule="auto"/>
        <w:ind w:left="0" w:right="0" w:firstLine="0"/>
        <w:jc w:val="both"/>
        <w:rPr>
          <w:rFonts w:ascii="Calibri" w:cs="Calibri" w:hAnsi="Calibri" w:eastAsia="Calibri"/>
          <w:u w:color="000000"/>
          <w:rtl w:val="0"/>
        </w:rPr>
      </w:pPr>
    </w:p>
    <w:p>
      <w:pPr>
        <w:pStyle w:val="Body"/>
        <w:bidi w:val="0"/>
        <w:spacing w:line="259" w:lineRule="auto"/>
        <w:ind w:left="0" w:right="0" w:firstLine="0"/>
        <w:jc w:val="both"/>
        <w:rPr>
          <w:rtl w:val="0"/>
        </w:rPr>
      </w:pPr>
      <w:r>
        <w:rPr>
          <w:rFonts w:ascii="Calibri" w:cs="Calibri" w:hAnsi="Calibri" w:eastAsia="Calibri"/>
          <w:u w:color="000000"/>
          <w:rtl w:val="0"/>
          <w:lang w:val="en-US"/>
        </w:rPr>
        <w:t>Mr. Singhi is a science &amp; law graduate and a Chartered Accountant. He is very spiritual and an avid reader of behavioural psychology.</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