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Management Profile</w:t>
      </w:r>
    </w:p>
    <w:p>
      <w:pPr>
        <w:pStyle w:val="Body"/>
        <w:rPr>
          <w:b w:val="1"/>
          <w:bCs w:val="1"/>
        </w:rPr>
      </w:pPr>
    </w:p>
    <w:p>
      <w:pPr>
        <w:pStyle w:val="Body"/>
        <w:bidi w:val="0"/>
        <w:spacing w:line="259" w:lineRule="auto"/>
        <w:ind w:left="0" w:right="0" w:firstLine="0"/>
        <w:jc w:val="both"/>
        <w:rPr>
          <w:rFonts w:ascii="Calibri" w:cs="Calibri" w:hAnsi="Calibri" w:eastAsia="Calibri"/>
          <w:b w:val="1"/>
          <w:bCs w:val="1"/>
          <w:u w:color="000000"/>
          <w:rtl w:val="0"/>
        </w:rPr>
      </w:pPr>
      <w:r>
        <w:rPr>
          <w:rFonts w:ascii="Calibri" w:cs="Calibri" w:hAnsi="Calibri" w:eastAsia="Calibri"/>
          <w:b w:val="1"/>
          <w:bCs w:val="1"/>
          <w:u w:color="000000"/>
          <w:rtl w:val="0"/>
          <w:lang w:val="en-US"/>
        </w:rPr>
        <w:t>Mr. Sameer Nagpal, CEO, Dalmia OCL</w:t>
      </w:r>
    </w:p>
    <w:p>
      <w:pPr>
        <w:pStyle w:val="Body"/>
        <w:bidi w:val="0"/>
        <w:spacing w:line="259" w:lineRule="auto"/>
        <w:ind w:left="0" w:right="0" w:firstLine="0"/>
        <w:jc w:val="both"/>
        <w:rPr>
          <w:rFonts w:ascii="Calibri" w:cs="Calibri" w:hAnsi="Calibri" w:eastAsia="Calibri"/>
          <w:u w:color="000000"/>
          <w:rtl w:val="0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Mr. Sameer Nagpal is the Chief Executive Officer of Dalmia OCL, India's second largest manufacturer of high-grade refractory products which cater to a wide range of industries including Iron &amp; Steel, Cement, Glass, Non-ferrous metals, amongst others.</w:t>
      </w:r>
    </w:p>
    <w:p>
      <w:pPr>
        <w:pStyle w:val="Body"/>
        <w:bidi w:val="0"/>
        <w:spacing w:line="259" w:lineRule="auto"/>
        <w:ind w:left="0" w:right="0" w:firstLine="0"/>
        <w:jc w:val="both"/>
        <w:rPr>
          <w:rFonts w:ascii="Calibri" w:cs="Calibri" w:hAnsi="Calibri" w:eastAsia="Calibri"/>
          <w:u w:color="000000"/>
          <w:rtl w:val="0"/>
        </w:rPr>
      </w:pPr>
    </w:p>
    <w:p>
      <w:pPr>
        <w:pStyle w:val="Body"/>
        <w:bidi w:val="0"/>
        <w:spacing w:line="259" w:lineRule="auto"/>
        <w:ind w:left="0" w:right="0" w:firstLine="0"/>
        <w:jc w:val="both"/>
        <w:rPr>
          <w:rFonts w:ascii="Calibri" w:cs="Calibri" w:hAnsi="Calibri" w:eastAsia="Calibri"/>
          <w:u w:color="000000"/>
          <w:rtl w:val="0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 xml:space="preserve">Sameer is an acknowledged strategist and leader in business transformation and comes with an experience of over 24 years spread across varied industries like air-conditioning, security and paints. This has allowed him to bring a very wide perspective to his current assignment.  He is credited to have successfully started, turned around and scaled up businesses in consumer and business-to-business markets. He is now leading the journey of Dalmia OCL to become an international player in the refractory industry.    </w:t>
      </w:r>
    </w:p>
    <w:p>
      <w:pPr>
        <w:pStyle w:val="Body"/>
        <w:bidi w:val="0"/>
        <w:spacing w:line="259" w:lineRule="auto"/>
        <w:ind w:left="0" w:right="0" w:firstLine="0"/>
        <w:jc w:val="both"/>
        <w:rPr>
          <w:rFonts w:ascii="Calibri" w:cs="Calibri" w:hAnsi="Calibri" w:eastAsia="Calibri"/>
          <w:u w:color="000000"/>
          <w:rtl w:val="0"/>
        </w:rPr>
      </w:pPr>
    </w:p>
    <w:p>
      <w:pPr>
        <w:pStyle w:val="Body"/>
        <w:bidi w:val="0"/>
        <w:spacing w:line="259" w:lineRule="auto"/>
        <w:ind w:left="0" w:right="0" w:firstLine="0"/>
        <w:jc w:val="both"/>
        <w:rPr>
          <w:rFonts w:ascii="Calibri" w:cs="Calibri" w:hAnsi="Calibri" w:eastAsia="Calibri"/>
          <w:u w:color="000000"/>
          <w:rtl w:val="0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Sameer has been associated with various industry forums such as Young Presidents</w:t>
      </w:r>
      <w:r>
        <w:rPr>
          <w:rFonts w:ascii="Segoe UI" w:cs="Segoe UI" w:hAnsi="Segoe UI" w:eastAsia="Segoe UI"/>
          <w:u w:color="000000"/>
          <w:rtl w:val="0"/>
          <w:lang w:val="en-US"/>
        </w:rPr>
        <w:t>’</w:t>
      </w:r>
      <w:r>
        <w:rPr>
          <w:rFonts w:ascii="Calibri" w:cs="Calibri" w:hAnsi="Calibri" w:eastAsia="Calibri"/>
          <w:u w:color="000000"/>
          <w:rtl w:val="0"/>
          <w:lang w:val="en-US"/>
        </w:rPr>
        <w:t xml:space="preserve"> Organization (YPO), IMA</w:t>
      </w:r>
      <w:r>
        <w:rPr>
          <w:rFonts w:ascii="Segoe UI" w:cs="Segoe UI" w:hAnsi="Segoe UI" w:eastAsia="Segoe UI"/>
          <w:u w:color="000000"/>
          <w:rtl w:val="0"/>
          <w:lang w:val="en-US"/>
        </w:rPr>
        <w:t>’</w:t>
      </w:r>
      <w:r>
        <w:rPr>
          <w:rFonts w:ascii="Calibri" w:cs="Calibri" w:hAnsi="Calibri" w:eastAsia="Calibri"/>
          <w:u w:color="000000"/>
          <w:rtl w:val="0"/>
          <w:lang w:val="en-US"/>
        </w:rPr>
        <w:t>s CEO Forum, Indian Green Building Council and CII</w:t>
      </w:r>
      <w:r>
        <w:rPr>
          <w:rFonts w:ascii="Segoe UI" w:cs="Segoe UI" w:hAnsi="Segoe UI" w:eastAsia="Segoe UI"/>
          <w:u w:color="000000"/>
          <w:rtl w:val="0"/>
          <w:lang w:val="en-US"/>
        </w:rPr>
        <w:t>’</w:t>
      </w:r>
      <w:r>
        <w:rPr>
          <w:rFonts w:ascii="Calibri" w:cs="Calibri" w:hAnsi="Calibri" w:eastAsia="Calibri"/>
          <w:u w:color="000000"/>
          <w:rtl w:val="0"/>
          <w:lang w:val="en-US"/>
        </w:rPr>
        <w:t xml:space="preserve">s Chemicals Committee. Currently, as the Head of Advocacy of Indian Refractory Makers Association (IRMA), Sameer plays an active role in advancing policy and advocacy issues of the Indian refractory industry.  </w:t>
      </w:r>
    </w:p>
    <w:p>
      <w:pPr>
        <w:pStyle w:val="Body"/>
        <w:bidi w:val="0"/>
        <w:spacing w:line="259" w:lineRule="auto"/>
        <w:ind w:left="0" w:right="0" w:firstLine="0"/>
        <w:jc w:val="both"/>
        <w:rPr>
          <w:rFonts w:ascii="Calibri" w:cs="Calibri" w:hAnsi="Calibri" w:eastAsia="Calibri"/>
          <w:u w:color="000000"/>
          <w:rtl w:val="0"/>
        </w:rPr>
      </w:pPr>
    </w:p>
    <w:p>
      <w:pPr>
        <w:pStyle w:val="Body"/>
        <w:bidi w:val="0"/>
        <w:spacing w:line="259" w:lineRule="auto"/>
        <w:ind w:left="0" w:right="0" w:firstLine="0"/>
        <w:jc w:val="both"/>
        <w:rPr>
          <w:rtl w:val="0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Sameer holds a Bachelor</w:t>
      </w:r>
      <w:r>
        <w:rPr>
          <w:rFonts w:ascii="Segoe UI" w:cs="Segoe UI" w:hAnsi="Segoe UI" w:eastAsia="Segoe UI"/>
          <w:u w:color="000000"/>
          <w:rtl w:val="0"/>
          <w:lang w:val="en-US"/>
        </w:rPr>
        <w:t>’</w:t>
      </w:r>
      <w:r>
        <w:rPr>
          <w:rFonts w:ascii="Calibri" w:cs="Calibri" w:hAnsi="Calibri" w:eastAsia="Calibri"/>
          <w:u w:color="000000"/>
          <w:rtl w:val="0"/>
          <w:lang w:val="en-US"/>
        </w:rPr>
        <w:t>s degree in Mechanical Engineering from Delhi Technology University (Formerly known as Delhi College of Engineering), and has a Post Graduate Diploma in Business Management from Indian Institute of Management Calcutta.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Segoe U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